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4" w:type="dxa"/>
        <w:tblInd w:w="-1281" w:type="dxa"/>
        <w:tblLook w:val="04A0" w:firstRow="1" w:lastRow="0" w:firstColumn="1" w:lastColumn="0" w:noHBand="0" w:noVBand="1"/>
      </w:tblPr>
      <w:tblGrid>
        <w:gridCol w:w="2127"/>
        <w:gridCol w:w="8647"/>
      </w:tblGrid>
      <w:tr w:rsidR="00D72992" w14:paraId="02D3AAAC" w14:textId="77777777" w:rsidTr="009937BC">
        <w:tc>
          <w:tcPr>
            <w:tcW w:w="2127" w:type="dxa"/>
          </w:tcPr>
          <w:p w14:paraId="02128C4B" w14:textId="76CA79C9" w:rsidR="00D72992" w:rsidRDefault="00D72992" w:rsidP="00D72992"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Структурные подразделения</w:t>
            </w:r>
          </w:p>
        </w:tc>
        <w:tc>
          <w:tcPr>
            <w:tcW w:w="864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0A25D76A" w14:textId="1AD15316" w:rsidR="00D72992" w:rsidRDefault="00D72992" w:rsidP="00D72992"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АДОУ «Детский сад № 242» </w:t>
            </w:r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структурных подразделений нет</w:t>
            </w:r>
          </w:p>
        </w:tc>
      </w:tr>
      <w:tr w:rsidR="00D72992" w14:paraId="327BCF1B" w14:textId="77777777" w:rsidTr="009937BC">
        <w:tc>
          <w:tcPr>
            <w:tcW w:w="2127" w:type="dxa"/>
          </w:tcPr>
          <w:p w14:paraId="4885EE70" w14:textId="50AF01D4" w:rsidR="00D72992" w:rsidRDefault="00D72992" w:rsidP="00D72992"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Органы управления</w:t>
            </w:r>
          </w:p>
        </w:tc>
        <w:tc>
          <w:tcPr>
            <w:tcW w:w="8647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</w:tcPr>
          <w:p w14:paraId="52794DB1" w14:textId="2F92BAF0" w:rsidR="00D72992" w:rsidRPr="00B52531" w:rsidRDefault="00D72992" w:rsidP="00D72992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Управление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АДОУ «Детский сад № 242» </w:t>
            </w:r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осуществляется в соответствии с законодательством Российской Федерации и  Уставом  на принципах демократичности, открытости, приоритета общечеловеческих ценностей, охраны жизни и здоровья человека, свободного развития личности, единоначалия и самоуправления.</w:t>
            </w:r>
          </w:p>
          <w:p w14:paraId="16400304" w14:textId="3AE0AD19" w:rsidR="00D72992" w:rsidRPr="00B52531" w:rsidRDefault="00D72992" w:rsidP="009565F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АДОУ «Детский сад № 242» </w:t>
            </w:r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самостоятельна в осуществлении образовательной, административной, финансово-экономической деятельности, разработке и принятии локальных нормативных актов в пределах, установленных действующим законодательством и  Уставом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АДОУ «Детский сад № 242» </w:t>
            </w:r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0D47493A" w14:textId="705FEB94" w:rsidR="00D72992" w:rsidRDefault="00D72992" w:rsidP="00D72992"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Непосредственное управление детский садом осуществляет заведующая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Фазульзянова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Марселевна</w:t>
            </w:r>
            <w:proofErr w:type="spellEnd"/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прошедшая аттестацию на соответствие занимаемой должности, действующий в соответствии с законодательством Российской Федерации, Уставом детского сада, трудовым договором и должностной инструкцией.</w:t>
            </w:r>
          </w:p>
        </w:tc>
      </w:tr>
      <w:tr w:rsidR="00D72992" w14:paraId="0742BC7B" w14:textId="77777777" w:rsidTr="009937BC">
        <w:tc>
          <w:tcPr>
            <w:tcW w:w="2127" w:type="dxa"/>
          </w:tcPr>
          <w:p w14:paraId="6F48CBED" w14:textId="26455CDA" w:rsidR="00D72992" w:rsidRPr="00B52531" w:rsidRDefault="00D72992" w:rsidP="00D7299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5253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Коллегиальные органы управления</w:t>
            </w:r>
          </w:p>
        </w:tc>
        <w:tc>
          <w:tcPr>
            <w:tcW w:w="8647" w:type="dxa"/>
          </w:tcPr>
          <w:p w14:paraId="5F96020B" w14:textId="77777777" w:rsidR="00D72992" w:rsidRPr="009937BC" w:rsidRDefault="00D72992" w:rsidP="00D72992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Коллегиальными органами управления Учреждением являются:</w:t>
            </w:r>
          </w:p>
          <w:p w14:paraId="44BB98ED" w14:textId="3D916FAC" w:rsidR="00D72992" w:rsidRPr="009937BC" w:rsidRDefault="00D72992" w:rsidP="00D72992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37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1.Общее собрание (конференция) работников МАДОУ «Детский сад № 242»  </w:t>
            </w:r>
          </w:p>
          <w:p w14:paraId="3FE00591" w14:textId="64C2460B" w:rsidR="009937BC" w:rsidRPr="009937BC" w:rsidRDefault="009937BC" w:rsidP="009937BC">
            <w:pPr>
              <w:pStyle w:val="Default"/>
              <w:jc w:val="both"/>
              <w:rPr>
                <w:rFonts w:eastAsia="Times New Roman"/>
                <w:color w:val="auto"/>
                <w:bdr w:val="none" w:sz="0" w:space="0" w:color="auto" w:frame="1"/>
              </w:rPr>
            </w:pPr>
            <w:r w:rsidRPr="009937BC">
              <w:rPr>
                <w:rFonts w:eastAsia="Times New Roman"/>
                <w:color w:val="auto"/>
                <w:bdr w:val="none" w:sz="0" w:space="0" w:color="auto" w:frame="1"/>
              </w:rPr>
              <w:t>Общее собрание (конференция) работников Учреждения - постоянно действующий коллегиальный орган, объединяющий всех работников</w:t>
            </w:r>
            <w:r w:rsidRPr="009937BC">
              <w:rPr>
                <w:rFonts w:eastAsia="Times New Roman"/>
                <w:color w:val="auto"/>
                <w:bdr w:val="none" w:sz="0" w:space="0" w:color="auto" w:frame="1"/>
              </w:rPr>
              <w:t>.</w:t>
            </w:r>
          </w:p>
          <w:p w14:paraId="21B0859F" w14:textId="77777777" w:rsidR="009937BC" w:rsidRPr="009937BC" w:rsidRDefault="00D72992" w:rsidP="00D72992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937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 Наблюдательный совет </w:t>
            </w:r>
            <w:r w:rsidRPr="009937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№ 242»</w:t>
            </w:r>
            <w:r w:rsidR="009937BC" w:rsidRPr="009937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3493E0BE" w14:textId="4F167073" w:rsidR="00D72992" w:rsidRPr="009937BC" w:rsidRDefault="00D72992" w:rsidP="00D72992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937BC" w:rsidRPr="009937BC">
              <w:rPr>
                <w:rFonts w:ascii="Times New Roman" w:hAnsi="Times New Roman" w:cs="Times New Roman"/>
                <w:sz w:val="24"/>
                <w:szCs w:val="24"/>
              </w:rPr>
              <w:t>Наблюдательный совет Учреждения - постоянно действующий коллегиальный орган.</w:t>
            </w:r>
          </w:p>
          <w:p w14:paraId="6BE684C7" w14:textId="0CFECC97" w:rsidR="00D72992" w:rsidRPr="009937BC" w:rsidRDefault="009937BC" w:rsidP="00D72992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D72992" w:rsidRPr="009937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Педагогический совет</w:t>
            </w:r>
            <w:r w:rsidR="00D72992" w:rsidRPr="009937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72992" w:rsidRPr="009937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МАДОУ «Детский сад № 242»  </w:t>
            </w:r>
          </w:p>
          <w:p w14:paraId="7860CAB9" w14:textId="2AE4BE46" w:rsidR="00D72992" w:rsidRPr="009937BC" w:rsidRDefault="00D72992" w:rsidP="009937BC">
            <w:pPr>
              <w:pStyle w:val="Default"/>
              <w:jc w:val="both"/>
            </w:pPr>
            <w:r w:rsidRPr="009937BC">
              <w:rPr>
                <w:rFonts w:eastAsia="Times New Roman"/>
              </w:rPr>
              <w:t> </w:t>
            </w:r>
            <w:r w:rsidR="009937BC" w:rsidRPr="009937BC">
              <w:t>Педагогический совет – постоянно действующий коллегиальный орган, объединяющий всех педагогических работников Учреждения, включая совместителей</w:t>
            </w:r>
            <w:r w:rsidR="009937BC" w:rsidRPr="009937BC">
              <w:t>.</w:t>
            </w:r>
          </w:p>
          <w:p w14:paraId="344E0A07" w14:textId="77777777" w:rsidR="00D72992" w:rsidRPr="009937BC" w:rsidRDefault="00D72992" w:rsidP="00D72992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учреждении образована первичная профсоюзная ячейка, которая регулирует построение трудовых отношений. Принятие локальных актов, касающихся оплаты и стимулирования оплаты труда  проводится с учетом мотивированного мнения членов профсоюзного комитета.</w:t>
            </w:r>
          </w:p>
          <w:p w14:paraId="56C42D58" w14:textId="06856EDA" w:rsidR="00D72992" w:rsidRPr="009937BC" w:rsidRDefault="00D72992" w:rsidP="00D7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7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Разработан, утвержден и зарегистрирован Коллективный договор.</w:t>
            </w:r>
          </w:p>
        </w:tc>
      </w:tr>
    </w:tbl>
    <w:p w14:paraId="721B425E" w14:textId="77777777" w:rsidR="001E012A" w:rsidRDefault="001E012A"/>
    <w:sectPr w:rsidR="001E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BF6"/>
    <w:rsid w:val="001E012A"/>
    <w:rsid w:val="009565F2"/>
    <w:rsid w:val="009937BC"/>
    <w:rsid w:val="00CD6BF6"/>
    <w:rsid w:val="00D7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7968"/>
  <w15:chartTrackingRefBased/>
  <w15:docId w15:val="{3C832B89-50C6-425F-A2E8-A255EB12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37BC"/>
    <w:pPr>
      <w:autoSpaceDE w:val="0"/>
      <w:autoSpaceDN w:val="0"/>
      <w:adjustRightInd w:val="0"/>
      <w:spacing w:after="0" w:line="240" w:lineRule="auto"/>
    </w:pPr>
    <w:rPr>
      <w:rFonts w:ascii="Times New Roman" w:eastAsia="DengXi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4</cp:revision>
  <dcterms:created xsi:type="dcterms:W3CDTF">2025-04-11T07:10:00Z</dcterms:created>
  <dcterms:modified xsi:type="dcterms:W3CDTF">2025-04-11T07:18:00Z</dcterms:modified>
</cp:coreProperties>
</file>